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DE6EA" w14:textId="77777777" w:rsid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Britannic Bold" w:hAnsi="Britannic Bold"/>
          <w:b/>
          <w:bCs/>
          <w:caps/>
          <w:spacing w:val="66"/>
          <w:sz w:val="40"/>
          <w:szCs w:val="40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 xml:space="preserve">The Review of </w:t>
      </w:r>
    </w:p>
    <w:p w14:paraId="7F26DFC9" w14:textId="0EC3C01E" w:rsidR="00D53F13" w:rsidRP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km-KH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>Course Learning Outcomes</w:t>
      </w:r>
      <w:r w:rsidRPr="00D53F13">
        <w:rPr>
          <w:rFonts w:ascii="Times New Roman" w:eastAsia="Times New Roman" w:hAnsi="Times New Roman" w:cs="Times New Roman"/>
          <w:sz w:val="24"/>
          <w:szCs w:val="24"/>
          <w:lang w:bidi="km-KH"/>
        </w:rPr>
        <w:t> </w:t>
      </w:r>
    </w:p>
    <w:p w14:paraId="4DE370FA" w14:textId="77777777" w:rsidR="00D53F13" w:rsidRPr="00D53F13" w:rsidRDefault="00D53F13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4"/>
          <w:szCs w:val="4"/>
        </w:rPr>
      </w:pPr>
    </w:p>
    <w:p w14:paraId="56C48C63" w14:textId="18D36943" w:rsidR="00D53F13" w:rsidRPr="00E11FFF" w:rsidRDefault="00BB67A8" w:rsidP="00E11FFF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D64601">
        <w:rPr>
          <w:rFonts w:ascii="Consolas" w:hAnsi="Consolas"/>
          <w:b/>
          <w:bCs/>
          <w:color w:val="0432FF"/>
          <w:sz w:val="36"/>
          <w:szCs w:val="36"/>
          <w:u w:val="single"/>
        </w:rPr>
        <w:t>Terminolog</w:t>
      </w:r>
      <w:r w:rsidRPr="00D64601">
        <w:rPr>
          <w:rFonts w:ascii="Consolas" w:hAnsi="Consolas"/>
          <w:b/>
          <w:bCs/>
          <w:color w:val="0432FF"/>
          <w:sz w:val="36"/>
          <w:szCs w:val="36"/>
        </w:rPr>
        <w:t>y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231"/>
        <w:gridCol w:w="3231"/>
      </w:tblGrid>
      <w:tr w:rsidR="006605EE" w14:paraId="171DAD46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2FC660A5" w14:textId="40A53724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Services </w:t>
            </w:r>
            <w:r w:rsidR="005A17E2" w:rsidRPr="005A17E2">
              <w:rPr>
                <w:rFonts w:ascii="Arial" w:hAnsi="Arial" w:cs="Arial"/>
                <w:bCs/>
                <w:sz w:val="24"/>
                <w:szCs w:val="24"/>
              </w:rPr>
              <w:t>Marketing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8765D99" w14:textId="186EACB2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marketing mix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FF1B79C" w14:textId="3554A0B3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communication process</w:t>
            </w:r>
          </w:p>
        </w:tc>
      </w:tr>
      <w:tr w:rsidR="006605EE" w14:paraId="1B427393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04A547C3" w14:textId="3914414D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quality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3BEA8DB" w14:textId="1449A848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recovery management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460A90E" w14:textId="3CF179B7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Consumer service perception</w:t>
            </w:r>
          </w:p>
        </w:tc>
      </w:tr>
      <w:tr w:rsidR="006605EE" w14:paraId="1DD5D7E5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6627309C" w14:textId="3933CCE7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Services delivery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880B60E" w14:textId="26695277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pricing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CD4E158" w14:textId="16D7363A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Marketing research</w:t>
            </w:r>
          </w:p>
        </w:tc>
      </w:tr>
      <w:tr w:rsidR="006605EE" w14:paraId="250A9D63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2C9BC779" w14:textId="740C9FB3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communication strategy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F4043DF" w14:textId="58435604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5A17E2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Target market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F78B6D4" w14:textId="4260EEA1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Customer retention program</w:t>
            </w:r>
          </w:p>
        </w:tc>
      </w:tr>
      <w:tr w:rsidR="006605EE" w14:paraId="3B11DB1F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1B8FC9BF" w14:textId="11E7BD63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 xml:space="preserve">Competitive advantage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63B6EB6" w14:textId="02217FC9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Niche market strategy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1134383" w14:textId="00AA47F2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Product differentiation</w:t>
            </w:r>
          </w:p>
        </w:tc>
      </w:tr>
      <w:tr w:rsidR="006605EE" w14:paraId="667EDDFD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7D27F68E" w14:textId="70223635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Promotional strategy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12A9F46" w14:textId="1F4E8C60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5A17E2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Relationship marketing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B2CF34E" w14:textId="4AC9A33A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Sales orientation</w:t>
            </w:r>
          </w:p>
        </w:tc>
      </w:tr>
      <w:tr w:rsidR="006605EE" w14:paraId="4E66101F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0C2889BA" w14:textId="0492344D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Consumer complaining behavior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A38556D" w14:textId="03123908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 xml:space="preserve">Sales cycle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E31FA8F" w14:textId="5A9750FA" w:rsidR="006605EE" w:rsidRPr="005A17E2" w:rsidRDefault="005A17E2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Market screening</w:t>
            </w:r>
          </w:p>
        </w:tc>
      </w:tr>
      <w:tr w:rsidR="006605EE" w14:paraId="42967615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63439294" w14:textId="3BACB3AC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Push strategy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325B2264" w14:textId="498A3B1C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Retailing management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D431C02" w14:textId="0809CDD8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Strategic partnership</w:t>
            </w:r>
          </w:p>
        </w:tc>
      </w:tr>
      <w:tr w:rsidR="006605EE" w14:paraId="6AAF9A6A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36625DC4" w14:textId="2B205EB3" w:rsidR="006605EE" w:rsidRPr="005A17E2" w:rsidRDefault="00DE6DDB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Word of mouth communication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6B40A6E" w14:textId="473C7FE1" w:rsidR="006605EE" w:rsidRPr="005A17E2" w:rsidRDefault="00DE6DDB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Unconditional guarantee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401232E" w14:textId="564878F1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Marketing strategy</w:t>
            </w:r>
          </w:p>
        </w:tc>
      </w:tr>
      <w:tr w:rsidR="006605EE" w14:paraId="36AB95A9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07EA53A9" w14:textId="30B7FC43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Value-based pricing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3983D28" w14:textId="6D7A6B7D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Consumer penalty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26EFB4D" w14:textId="12487953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Strategic alliance</w:t>
            </w:r>
          </w:p>
        </w:tc>
      </w:tr>
      <w:tr w:rsidR="006605EE" w14:paraId="7DD536C2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4DD184CF" w14:textId="71C26AC3" w:rsidR="006605EE" w:rsidRPr="005A17E2" w:rsidRDefault="00120359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Sustainability of service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9E0E59E" w14:textId="2FCA69D2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Customer relationship management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3D5D83B" w14:textId="38C25947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Personal selling</w:t>
            </w:r>
          </w:p>
        </w:tc>
      </w:tr>
      <w:tr w:rsidR="006605EE" w14:paraId="6E7722AB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7BB5CA90" w14:textId="7436B175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Behavioral modeling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828FFA4" w14:textId="651E69E4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Customer loyalty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7E3EFE6" w14:textId="1920FEA1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Benefit-driven pricing</w:t>
            </w:r>
            <w:r w:rsidR="003B094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6605EE" w14:paraId="252DB847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2290A122" w14:textId="731C7D5C" w:rsidR="006605EE" w:rsidRPr="005A17E2" w:rsidRDefault="003B094A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Follow-up selling stage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1825E1C" w14:textId="403344E1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Consumer behavior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16119F6" w14:textId="56705DC6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Needs assessment</w:t>
            </w:r>
          </w:p>
        </w:tc>
      </w:tr>
      <w:tr w:rsidR="006605EE" w14:paraId="6DA855DB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73306055" w14:textId="60DD57EF" w:rsidR="006605EE" w:rsidRPr="005A17E2" w:rsidRDefault="00120359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Standards gap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1EC9B49" w14:textId="140E01EE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Demographic segmentation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D0E037C" w14:textId="0C7A930C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Flexible pricing</w:t>
            </w:r>
          </w:p>
        </w:tc>
      </w:tr>
      <w:tr w:rsidR="006605EE" w14:paraId="583DC0A3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1BF78FFB" w14:textId="21867415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Customer integration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35B54BF" w14:textId="712F71A6" w:rsidR="006605EE" w:rsidRPr="005A17E2" w:rsidRDefault="00BD680C" w:rsidP="00BD680C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Direct channel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1CEDE94" w14:textId="440AB719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gap</w:t>
            </w:r>
          </w:p>
        </w:tc>
      </w:tr>
      <w:tr w:rsidR="006605EE" w14:paraId="244E021E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3B04939D" w14:textId="6CC2EA72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Competitive intelligence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399FD297" w14:textId="28DABC84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Service failure</w:t>
            </w:r>
            <w:r w:rsidR="00BD680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35EBB8E" w14:textId="7CA21381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Brand loyalty</w:t>
            </w:r>
          </w:p>
        </w:tc>
      </w:tr>
      <w:tr w:rsidR="006605EE" w14:paraId="4C6E8318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34F0D564" w14:textId="28468D5C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Self-service</w:t>
            </w:r>
            <w:r w:rsidR="00BD680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637250A" w14:textId="455D4693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Marketing channel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C949D97" w14:textId="24B2DBD6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Communication mix</w:t>
            </w:r>
          </w:p>
        </w:tc>
      </w:tr>
      <w:tr w:rsidR="006605EE" w14:paraId="162EC629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58756343" w14:textId="64B656E2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Advertising campaign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A6DEB84" w14:textId="56787368" w:rsidR="006605EE" w:rsidRPr="005A17E2" w:rsidRDefault="00932758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A17E2">
              <w:rPr>
                <w:rFonts w:ascii="Arial" w:hAnsi="Arial" w:cs="Arial"/>
                <w:bCs/>
                <w:sz w:val="24"/>
                <w:szCs w:val="24"/>
              </w:rPr>
              <w:t>Marketing mix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5F0E930" w14:textId="3BC97F29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Break-even analysis </w:t>
            </w:r>
          </w:p>
        </w:tc>
      </w:tr>
      <w:tr w:rsidR="006605EE" w14:paraId="3996CA2A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522A1C48" w14:textId="7B6C79E4" w:rsidR="006605EE" w:rsidRPr="005A17E2" w:rsidRDefault="00120359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Remote service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348BC9C7" w14:textId="38687C47" w:rsidR="006605EE" w:rsidRPr="005A17E2" w:rsidRDefault="00120359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Reimbursement strategies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1C8A60A" w14:textId="18A0864A" w:rsidR="006605EE" w:rsidRPr="005A17E2" w:rsidRDefault="00120359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SERVQUAL model </w:t>
            </w:r>
          </w:p>
        </w:tc>
      </w:tr>
      <w:tr w:rsidR="006605EE" w14:paraId="09518E79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4CCCC063" w14:textId="198A4C1C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Corporate social responsibility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5FD8109" w14:textId="7515DC77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Customer satisfaction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94C25C3" w14:textId="7C9C7889" w:rsidR="006605EE" w:rsidRPr="005A17E2" w:rsidRDefault="00BD680C" w:rsidP="00B47812">
            <w:pPr>
              <w:snapToGri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Environmental scanning</w:t>
            </w:r>
          </w:p>
        </w:tc>
      </w:tr>
    </w:tbl>
    <w:p w14:paraId="6262AB4D" w14:textId="2465218B" w:rsidR="00E11FFF" w:rsidRPr="00D53F13" w:rsidRDefault="00E11FFF" w:rsidP="00D53F13">
      <w:pPr>
        <w:rPr>
          <w:rFonts w:ascii="Times New Roman" w:hAnsi="Times New Roman" w:cs="Times New Roman"/>
          <w:sz w:val="24"/>
          <w:szCs w:val="24"/>
        </w:rPr>
        <w:sectPr w:rsidR="00E11FFF" w:rsidRPr="00D53F13" w:rsidSect="00BB67A8">
          <w:headerReference w:type="default" r:id="rId8"/>
          <w:footerReference w:type="default" r:id="rId9"/>
          <w:pgSz w:w="12240" w:h="15840"/>
          <w:pgMar w:top="540" w:right="1440" w:bottom="1440" w:left="1440" w:header="720" w:footer="720" w:gutter="0"/>
          <w:cols w:space="720"/>
          <w:docGrid w:linePitch="360"/>
        </w:sectPr>
      </w:pPr>
    </w:p>
    <w:p w14:paraId="527E3030" w14:textId="77777777" w:rsidR="00492E9D" w:rsidRDefault="00492E9D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36"/>
          <w:szCs w:val="36"/>
        </w:rPr>
        <w:sectPr w:rsidR="00492E9D" w:rsidSect="00C877CC">
          <w:type w:val="continuous"/>
          <w:pgSz w:w="12240" w:h="15840"/>
          <w:pgMar w:top="539" w:right="1440" w:bottom="1440" w:left="1440" w:header="720" w:footer="720" w:gutter="0"/>
          <w:cols w:num="3" w:space="90"/>
          <w:docGrid w:linePitch="360"/>
        </w:sectPr>
      </w:pPr>
    </w:p>
    <w:p w14:paraId="1490D963" w14:textId="4E1738F9" w:rsidR="00BB67A8" w:rsidRPr="00337A68" w:rsidRDefault="00BB67A8" w:rsidP="00EB6247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337A68">
        <w:rPr>
          <w:rFonts w:ascii="Consolas" w:hAnsi="Consolas"/>
          <w:b/>
          <w:bCs/>
          <w:color w:val="0432FF"/>
          <w:sz w:val="36"/>
          <w:szCs w:val="36"/>
          <w:u w:val="single"/>
        </w:rPr>
        <w:t>Questions</w:t>
      </w:r>
    </w:p>
    <w:p w14:paraId="04E31399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services differ from goods in terms of characteristics and marketing implications?</w:t>
      </w:r>
    </w:p>
    <w:p w14:paraId="16739240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Why is the service sector critical to economic development and competitive advantage?</w:t>
      </w:r>
    </w:p>
    <w:p w14:paraId="6ABE6788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challenges do marketers face when applying traditional marketing concepts to services?</w:t>
      </w:r>
    </w:p>
    <w:p w14:paraId="21A23779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factors influence consumer expectations and perceptions in service encounters?</w:t>
      </w:r>
    </w:p>
    <w:p w14:paraId="6736D620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the decision-making process differ for services compared to physical products?</w:t>
      </w:r>
    </w:p>
    <w:p w14:paraId="273AD52E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service firms use positioning strategies to differentiate themselves?</w:t>
      </w:r>
    </w:p>
    <w:p w14:paraId="1711125E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components of a successful service positioning map?</w:t>
      </w:r>
    </w:p>
    <w:p w14:paraId="04FA4CA9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competitive analysis inform service strategy development?</w:t>
      </w:r>
    </w:p>
    <w:p w14:paraId="02E8DDAC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core, supplementary, and delivery elements of a service product?</w:t>
      </w:r>
    </w:p>
    <w:p w14:paraId="3A8CBADE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service firms design offerings that meet diverse customer needs?</w:t>
      </w:r>
    </w:p>
    <w:p w14:paraId="43E9B702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strategic considerations guide service innovation and bundling?</w:t>
      </w:r>
    </w:p>
    <w:p w14:paraId="6C069430" w14:textId="6A69870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pricing strategies are most effective in service industries?</w:t>
      </w:r>
      <w:r w:rsidRPr="00D74A35">
        <w:rPr>
          <w:rFonts w:ascii="Times New Roman" w:eastAsia="Times New Roman" w:hAnsi="Times New Roman" w:cs="Times New Roman"/>
          <w:sz w:val="26"/>
          <w:szCs w:val="26"/>
          <w:lang w:bidi="km-KH"/>
        </w:rPr>
        <w:t xml:space="preserve"> </w:t>
      </w: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cost, value, and competition influence service pricing decisions?</w:t>
      </w:r>
    </w:p>
    <w:p w14:paraId="536FEEF8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ethical and psychological factors must be considered in service pricing?</w:t>
      </w:r>
    </w:p>
    <w:p w14:paraId="23FD6E1D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challenges in delivering services through multiple channels?</w:t>
      </w:r>
    </w:p>
    <w:p w14:paraId="69BE9627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role does technology play in expanding service delivery options?</w:t>
      </w:r>
    </w:p>
    <w:p w14:paraId="32A35203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risks and benefits of using personal selling and advertising in services?</w:t>
      </w:r>
    </w:p>
    <w:p w14:paraId="3E8E1668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integrated marketing communication (IMC) apply to service contexts?</w:t>
      </w:r>
    </w:p>
    <w:p w14:paraId="17F75E82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principles of effective service process design?</w:t>
      </w:r>
    </w:p>
    <w:p w14:paraId="07F16CFC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balance standardization and customization in service delivery?</w:t>
      </w:r>
    </w:p>
    <w:p w14:paraId="750204CF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employee behavior impact service quality and customer satisfaction?</w:t>
      </w:r>
    </w:p>
    <w:p w14:paraId="697F7534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strategies can be used to recruit, train, and motivate service employees?</w:t>
      </w:r>
    </w:p>
    <w:p w14:paraId="59C03D68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foster a customer-oriented culture among frontline staff?</w:t>
      </w:r>
    </w:p>
    <w:p w14:paraId="15FCF127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is the role of physical evidence in shaping service perceptions?</w:t>
      </w:r>
    </w:p>
    <w:p w14:paraId="23BC1054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service environments be designed to support brand positioning?</w:t>
      </w:r>
    </w:p>
    <w:p w14:paraId="1A02D852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frameworks can be used to measure and manage service quality?</w:t>
      </w:r>
    </w:p>
    <w:p w14:paraId="7A3179F2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balance service excellence with operational efficiency?</w:t>
      </w:r>
    </w:p>
    <w:p w14:paraId="57202B4B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causes and consequences of service failure?</w:t>
      </w:r>
    </w:p>
    <w:p w14:paraId="41F38A68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relationship marketing enhance customer retention in services?</w:t>
      </w:r>
    </w:p>
    <w:p w14:paraId="37119A9D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stages of the customer relationship lifecycle?</w:t>
      </w:r>
    </w:p>
    <w:p w14:paraId="396542EA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use CRM systems to personalize service delivery?</w:t>
      </w:r>
    </w:p>
    <w:p w14:paraId="291BE40A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lastRenderedPageBreak/>
        <w:t>What are the best practices for handling service complaints effectively?</w:t>
      </w:r>
    </w:p>
    <w:p w14:paraId="2E081ECA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service recovery influence customer loyalty and trust?</w:t>
      </w:r>
    </w:p>
    <w:p w14:paraId="0891E5FB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strategies can be used to prevent service failures proactively?</w:t>
      </w:r>
    </w:p>
    <w:p w14:paraId="402A3F39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challenges do service firms face when entering international markets?</w:t>
      </w:r>
    </w:p>
    <w:p w14:paraId="2FC83929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cultural differences impact service delivery and customer expectations?</w:t>
      </w:r>
    </w:p>
    <w:p w14:paraId="2F45B05D" w14:textId="77777777" w:rsidR="00D74A35" w:rsidRPr="00D74A35" w:rsidRDefault="00D74A35" w:rsidP="00D74A35">
      <w:pPr>
        <w:pStyle w:val="ListParagraph"/>
        <w:numPr>
          <w:ilvl w:val="0"/>
          <w:numId w:val="36"/>
        </w:numPr>
        <w:spacing w:before="100" w:beforeAutospacing="1" w:after="100" w:afterAutospacing="1" w:line="240" w:lineRule="auto"/>
        <w:ind w:left="798" w:hanging="490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D74A35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strategies support global service brand consistency and local adaptation?</w:t>
      </w:r>
    </w:p>
    <w:p w14:paraId="34DB3B9A" w14:textId="77777777" w:rsidR="00B062B4" w:rsidRPr="0078290C" w:rsidRDefault="00B062B4" w:rsidP="0078290C">
      <w:pPr>
        <w:spacing w:after="0" w:line="240" w:lineRule="auto"/>
        <w:rPr>
          <w:rFonts w:ascii="Comic Sans MS" w:hAnsi="Comic Sans MS" w:cs="Tahoma"/>
          <w:color w:val="0033CC"/>
          <w:sz w:val="24"/>
          <w:szCs w:val="24"/>
        </w:rPr>
      </w:pPr>
    </w:p>
    <w:p w14:paraId="02529CD2" w14:textId="7378F352" w:rsidR="00492E9D" w:rsidRPr="00D53F13" w:rsidRDefault="00492E9D" w:rsidP="00492E9D">
      <w:pPr>
        <w:spacing w:after="0" w:line="240" w:lineRule="auto"/>
        <w:jc w:val="center"/>
        <w:rPr>
          <w:rFonts w:ascii="Comic Sans MS" w:hAnsi="Comic Sans MS" w:cs="Tahoma"/>
          <w:color w:val="0033CC"/>
          <w:sz w:val="44"/>
          <w:szCs w:val="44"/>
        </w:rPr>
      </w:pP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3"/>
      </w:r>
      <w:r w:rsidRPr="00D53F13">
        <w:rPr>
          <w:rFonts w:ascii="Comic Sans MS" w:hAnsi="Comic Sans MS" w:cs="Tahoma"/>
          <w:color w:val="0033CC"/>
          <w:sz w:val="52"/>
          <w:szCs w:val="52"/>
        </w:rPr>
        <w:sym w:font="Wingdings" w:char="F0AF"/>
      </w: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4"/>
      </w:r>
    </w:p>
    <w:p w14:paraId="3989CF71" w14:textId="77777777" w:rsidR="00492E9D" w:rsidRPr="00D53F13" w:rsidRDefault="00492E9D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</w:pPr>
      <w:r w:rsidRPr="00D53F13"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  <w:t>Good Luck!!</w:t>
      </w:r>
    </w:p>
    <w:p w14:paraId="3BF8EE71" w14:textId="7C8C1BC5" w:rsidR="000573C4" w:rsidRPr="00686A1F" w:rsidRDefault="000573C4" w:rsidP="000573C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86A1F">
        <w:rPr>
          <w:rFonts w:ascii="Times New Roman" w:hAnsi="Times New Roman" w:cs="Times New Roman"/>
          <w:b/>
          <w:bCs/>
          <w:sz w:val="24"/>
          <w:szCs w:val="24"/>
        </w:rPr>
        <w:t xml:space="preserve">Updated: </w:t>
      </w:r>
      <w:r w:rsidR="00D74A35">
        <w:rPr>
          <w:rFonts w:ascii="Times New Roman" w:hAnsi="Times New Roman" w:cs="Times New Roman"/>
          <w:b/>
          <w:bCs/>
          <w:sz w:val="24"/>
          <w:szCs w:val="24"/>
        </w:rPr>
        <w:t>September 7, 2025</w:t>
      </w:r>
    </w:p>
    <w:p w14:paraId="1659077C" w14:textId="77777777" w:rsidR="00127E07" w:rsidRPr="00D77EE9" w:rsidRDefault="00127E07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6"/>
        </w:rPr>
      </w:pPr>
    </w:p>
    <w:sectPr w:rsidR="00127E07" w:rsidRPr="00D77EE9" w:rsidSect="00EC2404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4F71E" w14:textId="77777777" w:rsidR="007B0030" w:rsidRDefault="007B0030" w:rsidP="00394BC7">
      <w:pPr>
        <w:spacing w:after="0" w:line="240" w:lineRule="auto"/>
      </w:pPr>
      <w:r>
        <w:separator/>
      </w:r>
    </w:p>
  </w:endnote>
  <w:endnote w:type="continuationSeparator" w:id="0">
    <w:p w14:paraId="6D35E0E9" w14:textId="77777777" w:rsidR="007B0030" w:rsidRDefault="007B0030" w:rsidP="0039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61C0E" w14:textId="65EE8A96" w:rsidR="00BB67A8" w:rsidRDefault="00BB67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478D7D" wp14:editId="37411F96">
              <wp:simplePos x="0" y="0"/>
              <wp:positionH relativeFrom="column">
                <wp:posOffset>18989</wp:posOffset>
              </wp:positionH>
              <wp:positionV relativeFrom="paragraph">
                <wp:posOffset>-205918</wp:posOffset>
              </wp:positionV>
              <wp:extent cx="5924611" cy="18604"/>
              <wp:effectExtent l="0" t="0" r="0" b="0"/>
              <wp:wrapSquare wrapText="bothSides"/>
              <wp:docPr id="318557910" name="Rectangle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24611" cy="1860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28A76461" id="Rectangle 38" o:spid="_x0000_s1026" style="position:absolute;margin-left:1.5pt;margin-top:-16.2pt;width:466.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" fillcolor="black [3213]" stroked="f" strokeweight="1pt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D0554D" wp14:editId="038C121E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9326880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32B611" w14:textId="77777777" w:rsidR="00BB67A8" w:rsidRPr="00BB67A8" w:rsidRDefault="00BB67A8" w:rsidP="00BB67A8">
                          <w:pPr>
                            <w:jc w:val="center"/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D0554D" id="Rectangle 45" o:spid="_x0000_s1026" style="position:absolute;margin-left:0;margin-top:0;width:36pt;height:25.2pt;z-index:251658240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" fillcolor="black [3213]" stroked="f" strokeweight="3pt">
              <v:textbox>
                <w:txbxContent>
                  <w:p w14:paraId="3C32B611" w14:textId="77777777" w:rsidR="00BB67A8" w:rsidRPr="00BB67A8" w:rsidRDefault="00BB67A8" w:rsidP="00BB67A8">
                    <w:pPr>
                      <w:jc w:val="center"/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</w:pP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3718" w14:textId="77777777" w:rsidR="007B0030" w:rsidRDefault="007B0030" w:rsidP="00394BC7">
      <w:pPr>
        <w:spacing w:after="0" w:line="240" w:lineRule="auto"/>
      </w:pPr>
      <w:r>
        <w:separator/>
      </w:r>
    </w:p>
  </w:footnote>
  <w:footnote w:type="continuationSeparator" w:id="0">
    <w:p w14:paraId="05B34563" w14:textId="77777777" w:rsidR="007B0030" w:rsidRDefault="007B0030" w:rsidP="0039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BB67A8" w:rsidRPr="00BB67A8" w14:paraId="5449565B" w14:textId="77777777">
      <w:trPr>
        <w:jc w:val="center"/>
      </w:trPr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Title"/>
          <w:tag w:val=""/>
          <w:id w:val="126446070"/>
          <w:placeholder>
            <w:docPart w:val="221BC475C35A4616977308BD4F175A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686" w:type="dxa"/>
              <w:shd w:val="clear" w:color="auto" w:fill="F8931D" w:themeFill="accent2"/>
              <w:vAlign w:val="center"/>
            </w:tcPr>
            <w:p w14:paraId="7B26EC57" w14:textId="7EA75B39" w:rsidR="00BB67A8" w:rsidRPr="00BB67A8" w:rsidRDefault="005A17E2">
              <w:pPr>
                <w:pStyle w:val="Header"/>
                <w:tabs>
                  <w:tab w:val="clear" w:pos="4680"/>
                  <w:tab w:val="clear" w:pos="9360"/>
                </w:tabs>
                <w:rPr>
                  <w:rFonts w:ascii="Consolas" w:hAnsi="Consolas"/>
                  <w:b/>
                  <w:bCs/>
                  <w:caps/>
                  <w:color w:val="FFFFFF" w:themeColor="background1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MK</w:t>
              </w:r>
              <w:r w:rsidR="0093275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3</w:t>
              </w: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1</w:t>
              </w:r>
              <w:r w:rsidR="0093275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2</w:t>
              </w:r>
            </w:p>
          </w:tc>
        </w:sdtContent>
      </w:sdt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Date"/>
          <w:tag w:val=""/>
          <w:id w:val="-1996566397"/>
          <w:placeholder>
            <w:docPart w:val="26AEB4A1F77C4A1893536AE23C2B74EF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MM/dd/yyyy"/>
            <w:lid w:val="en-US"/>
            <w:storeMappedDataAs w:val="dateTime"/>
            <w:calendar w:val="gregorian"/>
          </w:date>
        </w:sdtPr>
        <w:sdtContent>
          <w:tc>
            <w:tcPr>
              <w:tcW w:w="4674" w:type="dxa"/>
              <w:shd w:val="clear" w:color="auto" w:fill="F8931D" w:themeFill="accent2"/>
              <w:vAlign w:val="center"/>
            </w:tcPr>
            <w:p w14:paraId="1F45D000" w14:textId="33EA09C3" w:rsidR="00BB67A8" w:rsidRPr="00BB67A8" w:rsidRDefault="007A30C3">
              <w:pPr>
                <w:pStyle w:val="Header"/>
                <w:tabs>
                  <w:tab w:val="clear" w:pos="4680"/>
                  <w:tab w:val="clear" w:pos="9360"/>
                </w:tabs>
                <w:jc w:val="right"/>
                <w:rPr>
                  <w:rFonts w:ascii="Consolas" w:hAnsi="Consolas"/>
                  <w:b/>
                  <w:bCs/>
                  <w:caps/>
                  <w:color w:val="002060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The-</w:t>
              </w:r>
              <w:r w:rsidR="00BB67A8" w:rsidRPr="00BB67A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Review</w:t>
              </w: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-</w:t>
              </w:r>
              <w:r w:rsidR="00D53F13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Material</w:t>
              </w:r>
            </w:p>
          </w:tc>
        </w:sdtContent>
      </w:sdt>
    </w:tr>
    <w:tr w:rsidR="00BB67A8" w:rsidRPr="00BB67A8" w14:paraId="4CFFD014" w14:textId="77777777">
      <w:trPr>
        <w:trHeight w:hRule="exact" w:val="115"/>
        <w:jc w:val="center"/>
      </w:trPr>
      <w:tc>
        <w:tcPr>
          <w:tcW w:w="4686" w:type="dxa"/>
          <w:shd w:val="clear" w:color="auto" w:fill="FFCA08" w:themeFill="accent1"/>
          <w:tcMar>
            <w:top w:w="0" w:type="dxa"/>
            <w:bottom w:w="0" w:type="dxa"/>
          </w:tcMar>
        </w:tcPr>
        <w:p w14:paraId="1C82D068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  <w:tc>
        <w:tcPr>
          <w:tcW w:w="4674" w:type="dxa"/>
          <w:shd w:val="clear" w:color="auto" w:fill="FFCA08" w:themeFill="accent1"/>
          <w:tcMar>
            <w:top w:w="0" w:type="dxa"/>
            <w:bottom w:w="0" w:type="dxa"/>
          </w:tcMar>
        </w:tcPr>
        <w:p w14:paraId="6181D61C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</w:tr>
  </w:tbl>
  <w:p w14:paraId="575877DA" w14:textId="77777777" w:rsidR="00394BC7" w:rsidRPr="00BB67A8" w:rsidRDefault="00394BC7" w:rsidP="00BB67A8">
    <w:pPr>
      <w:pStyle w:val="Header"/>
      <w:rPr>
        <w:rFonts w:ascii="Consolas" w:hAnsi="Consola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5BE5"/>
    <w:multiLevelType w:val="multilevel"/>
    <w:tmpl w:val="40961C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469F9"/>
    <w:multiLevelType w:val="multilevel"/>
    <w:tmpl w:val="7E4EE29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15F07"/>
    <w:multiLevelType w:val="multilevel"/>
    <w:tmpl w:val="CBAE488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A02ED"/>
    <w:multiLevelType w:val="multilevel"/>
    <w:tmpl w:val="CEFA092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1D43D2"/>
    <w:multiLevelType w:val="hybridMultilevel"/>
    <w:tmpl w:val="2A8EEF70"/>
    <w:lvl w:ilvl="0" w:tplc="7A78DE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226AA"/>
    <w:multiLevelType w:val="hybridMultilevel"/>
    <w:tmpl w:val="0B2623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070304"/>
    <w:multiLevelType w:val="hybridMultilevel"/>
    <w:tmpl w:val="B29E0E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113729"/>
    <w:multiLevelType w:val="hybridMultilevel"/>
    <w:tmpl w:val="2DCA2446"/>
    <w:lvl w:ilvl="0" w:tplc="E1E49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A0969"/>
    <w:multiLevelType w:val="hybridMultilevel"/>
    <w:tmpl w:val="E2C4F37C"/>
    <w:lvl w:ilvl="0" w:tplc="5882F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F72AD"/>
    <w:multiLevelType w:val="multilevel"/>
    <w:tmpl w:val="645EC5F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D6503B"/>
    <w:multiLevelType w:val="multilevel"/>
    <w:tmpl w:val="6BA031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666385"/>
    <w:multiLevelType w:val="multilevel"/>
    <w:tmpl w:val="41D8710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5295"/>
    <w:multiLevelType w:val="hybridMultilevel"/>
    <w:tmpl w:val="C4EC1D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2835BD"/>
    <w:multiLevelType w:val="hybridMultilevel"/>
    <w:tmpl w:val="9EB8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35035"/>
    <w:multiLevelType w:val="hybridMultilevel"/>
    <w:tmpl w:val="70F265F6"/>
    <w:lvl w:ilvl="0" w:tplc="F36C0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102A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6AE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9284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3238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EE1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524C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B0D4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541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65071F"/>
    <w:multiLevelType w:val="multilevel"/>
    <w:tmpl w:val="DC82119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3F1E2B"/>
    <w:multiLevelType w:val="hybridMultilevel"/>
    <w:tmpl w:val="3C4EC7CE"/>
    <w:lvl w:ilvl="0" w:tplc="5B8C9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BA3357"/>
    <w:multiLevelType w:val="hybridMultilevel"/>
    <w:tmpl w:val="1AC20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016F6"/>
    <w:multiLevelType w:val="multilevel"/>
    <w:tmpl w:val="09929BD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156587"/>
    <w:multiLevelType w:val="multilevel"/>
    <w:tmpl w:val="9232E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D0D15"/>
    <w:multiLevelType w:val="hybridMultilevel"/>
    <w:tmpl w:val="C400EA1C"/>
    <w:lvl w:ilvl="0" w:tplc="2D8006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D5755A"/>
    <w:multiLevelType w:val="hybridMultilevel"/>
    <w:tmpl w:val="D1C4D836"/>
    <w:lvl w:ilvl="0" w:tplc="FFFFFFFF">
      <w:start w:val="1"/>
      <w:numFmt w:val="upperLetter"/>
      <w:lvlText w:val="%1."/>
      <w:lvlJc w:val="left"/>
      <w:pPr>
        <w:ind w:left="860" w:hanging="360"/>
      </w:pPr>
      <w:rPr>
        <w:rFonts w:ascii="Times New Roman" w:eastAsia="Times New Roman" w:hAnsi="Times New Roman" w:cs="Times New Roman"/>
        <w:b/>
        <w:bCs/>
        <w:i w:val="0"/>
        <w:iCs/>
        <w:spacing w:val="-1"/>
        <w:w w:val="100"/>
        <w:sz w:val="24"/>
        <w:szCs w:val="24"/>
        <w:lang w:val="en-US" w:eastAsia="en-US" w:bidi="ar-SA"/>
      </w:rPr>
    </w:lvl>
    <w:lvl w:ilvl="1" w:tplc="43F22F48">
      <w:start w:val="1"/>
      <w:numFmt w:val="decimal"/>
      <w:lvlText w:val="%2."/>
      <w:lvlJc w:val="left"/>
      <w:pPr>
        <w:ind w:left="17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FFFFFFFF">
      <w:numFmt w:val="bullet"/>
      <w:lvlText w:val="•"/>
      <w:lvlJc w:val="left"/>
      <w:pPr>
        <w:ind w:left="2596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64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068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804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558754DC"/>
    <w:multiLevelType w:val="hybridMultilevel"/>
    <w:tmpl w:val="84A42D2A"/>
    <w:lvl w:ilvl="0" w:tplc="7EC843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D006E"/>
    <w:multiLevelType w:val="multilevel"/>
    <w:tmpl w:val="786C34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5120F6"/>
    <w:multiLevelType w:val="hybridMultilevel"/>
    <w:tmpl w:val="FEA48814"/>
    <w:lvl w:ilvl="0" w:tplc="4C0CC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D0160B"/>
    <w:multiLevelType w:val="hybridMultilevel"/>
    <w:tmpl w:val="05EC752C"/>
    <w:lvl w:ilvl="0" w:tplc="A866C4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14BCB"/>
    <w:multiLevelType w:val="multilevel"/>
    <w:tmpl w:val="E8FEDC8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B842EA"/>
    <w:multiLevelType w:val="hybridMultilevel"/>
    <w:tmpl w:val="29FE598A"/>
    <w:lvl w:ilvl="0" w:tplc="608EB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AB2A48"/>
    <w:multiLevelType w:val="hybridMultilevel"/>
    <w:tmpl w:val="54AE0B6A"/>
    <w:lvl w:ilvl="0" w:tplc="8C0AD1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F42867"/>
    <w:multiLevelType w:val="hybridMultilevel"/>
    <w:tmpl w:val="280EE61E"/>
    <w:lvl w:ilvl="0" w:tplc="BAACF1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CF7933"/>
    <w:multiLevelType w:val="multilevel"/>
    <w:tmpl w:val="DC0082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316B2D"/>
    <w:multiLevelType w:val="hybridMultilevel"/>
    <w:tmpl w:val="E9223E0A"/>
    <w:lvl w:ilvl="0" w:tplc="FFFAB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F2305F"/>
    <w:multiLevelType w:val="hybridMultilevel"/>
    <w:tmpl w:val="06C279E4"/>
    <w:lvl w:ilvl="0" w:tplc="D3227BC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74396D9C"/>
    <w:multiLevelType w:val="multilevel"/>
    <w:tmpl w:val="907C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6F78A5"/>
    <w:multiLevelType w:val="multilevel"/>
    <w:tmpl w:val="6DEC8B3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6949B2"/>
    <w:multiLevelType w:val="hybridMultilevel"/>
    <w:tmpl w:val="8E303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603472">
    <w:abstractNumId w:val="17"/>
  </w:num>
  <w:num w:numId="2" w16cid:durableId="1783760782">
    <w:abstractNumId w:val="7"/>
  </w:num>
  <w:num w:numId="3" w16cid:durableId="259215397">
    <w:abstractNumId w:val="31"/>
  </w:num>
  <w:num w:numId="4" w16cid:durableId="1258321750">
    <w:abstractNumId w:val="16"/>
  </w:num>
  <w:num w:numId="5" w16cid:durableId="726535054">
    <w:abstractNumId w:val="28"/>
  </w:num>
  <w:num w:numId="6" w16cid:durableId="1488471512">
    <w:abstractNumId w:val="20"/>
  </w:num>
  <w:num w:numId="7" w16cid:durableId="460729020">
    <w:abstractNumId w:val="24"/>
  </w:num>
  <w:num w:numId="8" w16cid:durableId="581837667">
    <w:abstractNumId w:val="27"/>
  </w:num>
  <w:num w:numId="9" w16cid:durableId="1912152598">
    <w:abstractNumId w:val="12"/>
  </w:num>
  <w:num w:numId="10" w16cid:durableId="1509176393">
    <w:abstractNumId w:val="22"/>
  </w:num>
  <w:num w:numId="11" w16cid:durableId="24526947">
    <w:abstractNumId w:val="25"/>
  </w:num>
  <w:num w:numId="12" w16cid:durableId="1036976351">
    <w:abstractNumId w:val="29"/>
  </w:num>
  <w:num w:numId="13" w16cid:durableId="340398584">
    <w:abstractNumId w:val="14"/>
  </w:num>
  <w:num w:numId="14" w16cid:durableId="852720510">
    <w:abstractNumId w:val="21"/>
  </w:num>
  <w:num w:numId="15" w16cid:durableId="1340154672">
    <w:abstractNumId w:val="8"/>
  </w:num>
  <w:num w:numId="16" w16cid:durableId="277298071">
    <w:abstractNumId w:val="4"/>
  </w:num>
  <w:num w:numId="17" w16cid:durableId="1217473975">
    <w:abstractNumId w:val="33"/>
  </w:num>
  <w:num w:numId="18" w16cid:durableId="19399588">
    <w:abstractNumId w:val="35"/>
  </w:num>
  <w:num w:numId="19" w16cid:durableId="2004777249">
    <w:abstractNumId w:val="13"/>
  </w:num>
  <w:num w:numId="20" w16cid:durableId="760179770">
    <w:abstractNumId w:val="32"/>
  </w:num>
  <w:num w:numId="21" w16cid:durableId="1476527255">
    <w:abstractNumId w:val="19"/>
  </w:num>
  <w:num w:numId="22" w16cid:durableId="987712370">
    <w:abstractNumId w:val="30"/>
  </w:num>
  <w:num w:numId="23" w16cid:durableId="402918153">
    <w:abstractNumId w:val="0"/>
  </w:num>
  <w:num w:numId="24" w16cid:durableId="467361408">
    <w:abstractNumId w:val="23"/>
  </w:num>
  <w:num w:numId="25" w16cid:durableId="698775967">
    <w:abstractNumId w:val="10"/>
  </w:num>
  <w:num w:numId="26" w16cid:durableId="571357020">
    <w:abstractNumId w:val="9"/>
  </w:num>
  <w:num w:numId="27" w16cid:durableId="338772693">
    <w:abstractNumId w:val="26"/>
  </w:num>
  <w:num w:numId="28" w16cid:durableId="757562145">
    <w:abstractNumId w:val="18"/>
  </w:num>
  <w:num w:numId="29" w16cid:durableId="1944803225">
    <w:abstractNumId w:val="2"/>
  </w:num>
  <w:num w:numId="30" w16cid:durableId="1291522316">
    <w:abstractNumId w:val="15"/>
  </w:num>
  <w:num w:numId="31" w16cid:durableId="481698561">
    <w:abstractNumId w:val="34"/>
  </w:num>
  <w:num w:numId="32" w16cid:durableId="284850097">
    <w:abstractNumId w:val="3"/>
  </w:num>
  <w:num w:numId="33" w16cid:durableId="92168223">
    <w:abstractNumId w:val="11"/>
  </w:num>
  <w:num w:numId="34" w16cid:durableId="1093747338">
    <w:abstractNumId w:val="1"/>
  </w:num>
  <w:num w:numId="35" w16cid:durableId="1344742693">
    <w:abstractNumId w:val="6"/>
  </w:num>
  <w:num w:numId="36" w16cid:durableId="1231769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2F9"/>
    <w:rsid w:val="000004CD"/>
    <w:rsid w:val="00004EC3"/>
    <w:rsid w:val="000206D5"/>
    <w:rsid w:val="00054D40"/>
    <w:rsid w:val="000573C4"/>
    <w:rsid w:val="00080898"/>
    <w:rsid w:val="000E06D8"/>
    <w:rsid w:val="000F52F9"/>
    <w:rsid w:val="00120359"/>
    <w:rsid w:val="00127E07"/>
    <w:rsid w:val="001469A6"/>
    <w:rsid w:val="00166A95"/>
    <w:rsid w:val="00182674"/>
    <w:rsid w:val="001851A1"/>
    <w:rsid w:val="001B6AF6"/>
    <w:rsid w:val="00201C3B"/>
    <w:rsid w:val="0020235F"/>
    <w:rsid w:val="002212E9"/>
    <w:rsid w:val="0022449F"/>
    <w:rsid w:val="00227EF1"/>
    <w:rsid w:val="0023469B"/>
    <w:rsid w:val="00280A39"/>
    <w:rsid w:val="002A60F3"/>
    <w:rsid w:val="002C2FAC"/>
    <w:rsid w:val="002F0E00"/>
    <w:rsid w:val="0031645D"/>
    <w:rsid w:val="00324A8E"/>
    <w:rsid w:val="00332E86"/>
    <w:rsid w:val="00334B0D"/>
    <w:rsid w:val="00337A68"/>
    <w:rsid w:val="00381A6E"/>
    <w:rsid w:val="0039267E"/>
    <w:rsid w:val="00394BC7"/>
    <w:rsid w:val="003B094A"/>
    <w:rsid w:val="003B4771"/>
    <w:rsid w:val="004206BB"/>
    <w:rsid w:val="00440E95"/>
    <w:rsid w:val="00467BEB"/>
    <w:rsid w:val="004877A8"/>
    <w:rsid w:val="00492E9D"/>
    <w:rsid w:val="00543250"/>
    <w:rsid w:val="00547F50"/>
    <w:rsid w:val="0059560F"/>
    <w:rsid w:val="005A17E2"/>
    <w:rsid w:val="005B1461"/>
    <w:rsid w:val="00640D9F"/>
    <w:rsid w:val="006605EE"/>
    <w:rsid w:val="006A76A2"/>
    <w:rsid w:val="006C73B0"/>
    <w:rsid w:val="00713A94"/>
    <w:rsid w:val="0073297C"/>
    <w:rsid w:val="00755396"/>
    <w:rsid w:val="0078290C"/>
    <w:rsid w:val="007A30C3"/>
    <w:rsid w:val="007B0030"/>
    <w:rsid w:val="007B2BA1"/>
    <w:rsid w:val="00815DC1"/>
    <w:rsid w:val="00821C2B"/>
    <w:rsid w:val="00834FF6"/>
    <w:rsid w:val="008449F9"/>
    <w:rsid w:val="00870FE2"/>
    <w:rsid w:val="008D0155"/>
    <w:rsid w:val="008D6DC9"/>
    <w:rsid w:val="008E49A0"/>
    <w:rsid w:val="00932758"/>
    <w:rsid w:val="00991256"/>
    <w:rsid w:val="009B1192"/>
    <w:rsid w:val="009B72E9"/>
    <w:rsid w:val="009C1929"/>
    <w:rsid w:val="009E35E3"/>
    <w:rsid w:val="00A220E6"/>
    <w:rsid w:val="00A31656"/>
    <w:rsid w:val="00A34140"/>
    <w:rsid w:val="00A4723E"/>
    <w:rsid w:val="00A673E3"/>
    <w:rsid w:val="00A812C0"/>
    <w:rsid w:val="00A92C75"/>
    <w:rsid w:val="00AF6622"/>
    <w:rsid w:val="00B03C28"/>
    <w:rsid w:val="00B047DD"/>
    <w:rsid w:val="00B062B4"/>
    <w:rsid w:val="00B17C2B"/>
    <w:rsid w:val="00B21D98"/>
    <w:rsid w:val="00B47812"/>
    <w:rsid w:val="00B57EFE"/>
    <w:rsid w:val="00BA3B21"/>
    <w:rsid w:val="00BB67A8"/>
    <w:rsid w:val="00BD680C"/>
    <w:rsid w:val="00BE5912"/>
    <w:rsid w:val="00BF2E6A"/>
    <w:rsid w:val="00C263D7"/>
    <w:rsid w:val="00C877CC"/>
    <w:rsid w:val="00CA1F41"/>
    <w:rsid w:val="00CA2137"/>
    <w:rsid w:val="00CA636B"/>
    <w:rsid w:val="00D02E0F"/>
    <w:rsid w:val="00D53A80"/>
    <w:rsid w:val="00D53F13"/>
    <w:rsid w:val="00D64601"/>
    <w:rsid w:val="00D74A35"/>
    <w:rsid w:val="00DB4D02"/>
    <w:rsid w:val="00DC759F"/>
    <w:rsid w:val="00DE6DDB"/>
    <w:rsid w:val="00E11FFF"/>
    <w:rsid w:val="00EA04D4"/>
    <w:rsid w:val="00EB6247"/>
    <w:rsid w:val="00EC2404"/>
    <w:rsid w:val="00F20447"/>
    <w:rsid w:val="00F66353"/>
    <w:rsid w:val="00F70CF5"/>
    <w:rsid w:val="00F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39D75"/>
  <w15:chartTrackingRefBased/>
  <w15:docId w15:val="{B6E6247F-FB24-4132-867B-4B2E2B83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4A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2F9"/>
    <w:pPr>
      <w:ind w:left="720"/>
      <w:contextualSpacing/>
    </w:pPr>
  </w:style>
  <w:style w:type="table" w:styleId="TableGrid">
    <w:name w:val="Table Grid"/>
    <w:basedOn w:val="TableNormal"/>
    <w:uiPriority w:val="39"/>
    <w:rsid w:val="0023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BC7"/>
  </w:style>
  <w:style w:type="paragraph" w:styleId="Footer">
    <w:name w:val="footer"/>
    <w:basedOn w:val="Normal"/>
    <w:link w:val="Foot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BC7"/>
  </w:style>
  <w:style w:type="paragraph" w:styleId="NormalWeb">
    <w:name w:val="Normal (Web)"/>
    <w:basedOn w:val="Normal"/>
    <w:uiPriority w:val="99"/>
    <w:unhideWhenUsed/>
    <w:rsid w:val="00E1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74A35"/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1BC475C35A4616977308BD4F175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A2609-8400-4F1A-AC1A-D36CB101154E}"/>
      </w:docPartPr>
      <w:docPartBody>
        <w:p w:rsidR="00A94EC8" w:rsidRDefault="00B77ACF" w:rsidP="00B77ACF">
          <w:pPr>
            <w:pStyle w:val="221BC475C35A4616977308BD4F175AE9"/>
          </w:pPr>
          <w:r>
            <w:rPr>
              <w:caps/>
              <w:color w:val="FFFFFF" w:themeColor="background1"/>
              <w:sz w:val="18"/>
              <w:szCs w:val="18"/>
            </w:rPr>
            <w:t>[Document title]</w:t>
          </w:r>
        </w:p>
      </w:docPartBody>
    </w:docPart>
    <w:docPart>
      <w:docPartPr>
        <w:name w:val="26AEB4A1F77C4A1893536AE23C2B7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6B599-D752-4910-829C-525C1581F7A2}"/>
      </w:docPartPr>
      <w:docPartBody>
        <w:p w:rsidR="00A94EC8" w:rsidRDefault="00B77ACF" w:rsidP="00B77ACF">
          <w:pPr>
            <w:pStyle w:val="26AEB4A1F77C4A1893536AE23C2B74EF"/>
          </w:pPr>
          <w:r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CF"/>
    <w:rsid w:val="00044B8A"/>
    <w:rsid w:val="00055FFB"/>
    <w:rsid w:val="001469A6"/>
    <w:rsid w:val="00283EC9"/>
    <w:rsid w:val="0073297C"/>
    <w:rsid w:val="00884BE5"/>
    <w:rsid w:val="008F5E63"/>
    <w:rsid w:val="00931625"/>
    <w:rsid w:val="00A020AD"/>
    <w:rsid w:val="00A94EC8"/>
    <w:rsid w:val="00B60135"/>
    <w:rsid w:val="00B77ACF"/>
    <w:rsid w:val="00D82E0D"/>
    <w:rsid w:val="00E811FF"/>
    <w:rsid w:val="00F30A73"/>
    <w:rsid w:val="00F70CF5"/>
    <w:rsid w:val="00FA4F83"/>
    <w:rsid w:val="00F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36"/>
        <w:lang w:val="en-US" w:eastAsia="en-US" w:bidi="km-K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1BC475C35A4616977308BD4F175AE9">
    <w:name w:val="221BC475C35A4616977308BD4F175AE9"/>
    <w:rsid w:val="00B77ACF"/>
  </w:style>
  <w:style w:type="character" w:styleId="PlaceholderText">
    <w:name w:val="Placeholder Text"/>
    <w:basedOn w:val="DefaultParagraphFont"/>
    <w:uiPriority w:val="99"/>
    <w:semiHidden/>
    <w:rsid w:val="00B77ACF"/>
    <w:rPr>
      <w:color w:val="808080"/>
    </w:rPr>
  </w:style>
  <w:style w:type="paragraph" w:customStyle="1" w:styleId="26AEB4A1F77C4A1893536AE23C2B74EF">
    <w:name w:val="26AEB4A1F77C4A1893536AE23C2B74EF"/>
    <w:rsid w:val="00B77A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The-Review-Material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MK211</vt:lpstr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MK312</dc:title>
  <dc:subject/>
  <dc:creator>Norovong Heng</dc:creator>
  <cp:keywords/>
  <dc:description/>
  <cp:lastModifiedBy>HENG NOROVONG</cp:lastModifiedBy>
  <cp:revision>91</cp:revision>
  <cp:lastPrinted>2024-07-18T06:36:00Z</cp:lastPrinted>
  <dcterms:created xsi:type="dcterms:W3CDTF">2019-03-25T12:11:00Z</dcterms:created>
  <dcterms:modified xsi:type="dcterms:W3CDTF">2025-09-07T01:20:00Z</dcterms:modified>
</cp:coreProperties>
</file>